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360A2E" w:rsidRDefault="00C04B3E" w:rsidP="00C04B3E">
      <w:pPr>
        <w:spacing w:after="0" w:line="240" w:lineRule="auto"/>
        <w:rPr>
          <w:rFonts w:ascii="Century Gothic" w:hAnsi="Century Gothic"/>
          <w:b/>
        </w:rPr>
      </w:pPr>
      <w:permStart w:id="1240402655" w:edGrp="everyone"/>
      <w:r w:rsidRPr="00360A2E">
        <w:rPr>
          <w:rFonts w:ascii="Century Gothic" w:hAnsi="Century Gothic"/>
          <w:b/>
        </w:rPr>
        <w:t>C.C. MAGISTRADOS INTEGRANTES DE LA SALA SUPERIOR</w:t>
      </w:r>
    </w:p>
    <w:p w:rsidR="00C04B3E" w:rsidRPr="00360A2E" w:rsidRDefault="00C04B3E" w:rsidP="00C04B3E">
      <w:pPr>
        <w:spacing w:after="0" w:line="240" w:lineRule="auto"/>
        <w:rPr>
          <w:rFonts w:ascii="Century Gothic" w:hAnsi="Century Gothic"/>
          <w:b/>
        </w:rPr>
      </w:pPr>
      <w:r w:rsidRPr="00360A2E">
        <w:rPr>
          <w:rFonts w:ascii="Century Gothic" w:hAnsi="Century Gothic"/>
          <w:b/>
        </w:rPr>
        <w:t>DEL TRIBUNAL DE JUSTICIA ADMINISTRATIVA DEL ESTADO</w:t>
      </w:r>
    </w:p>
    <w:p w:rsidR="00C04B3E" w:rsidRPr="00360A2E" w:rsidRDefault="00C04B3E" w:rsidP="00C04B3E">
      <w:pPr>
        <w:spacing w:after="0" w:line="240" w:lineRule="auto"/>
        <w:rPr>
          <w:rFonts w:ascii="Century Gothic" w:hAnsi="Century Gothic"/>
          <w:b/>
        </w:rPr>
      </w:pPr>
      <w:r w:rsidRPr="00360A2E">
        <w:rPr>
          <w:rFonts w:ascii="Century Gothic" w:hAnsi="Century Gothic"/>
          <w:b/>
        </w:rPr>
        <w:t>P R E S E N T E</w:t>
      </w:r>
    </w:p>
    <w:p w:rsidR="00C04B3E" w:rsidRPr="00360A2E" w:rsidRDefault="00C04B3E" w:rsidP="00C04B3E">
      <w:pPr>
        <w:spacing w:after="0"/>
        <w:rPr>
          <w:rFonts w:ascii="Century Gothic" w:hAnsi="Century Gothic"/>
        </w:rPr>
      </w:pPr>
    </w:p>
    <w:p w:rsidR="00C04B3E" w:rsidRPr="00360A2E" w:rsidRDefault="00C04B3E" w:rsidP="00C86A80">
      <w:pPr>
        <w:spacing w:after="0" w:line="240" w:lineRule="auto"/>
        <w:jc w:val="both"/>
        <w:rPr>
          <w:rFonts w:ascii="Century Gothic" w:hAnsi="Century Gothic"/>
        </w:rPr>
      </w:pPr>
      <w:r w:rsidRPr="00360A2E">
        <w:tab/>
      </w:r>
      <w:r w:rsidRPr="00360A2E">
        <w:tab/>
      </w:r>
      <w:r w:rsidRPr="00360A2E">
        <w:rPr>
          <w:rFonts w:ascii="Century Gothic" w:hAnsi="Century Gothic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60A2E" w:rsidRPr="00360A2E">
        <w:rPr>
          <w:rFonts w:ascii="Century Gothic" w:hAnsi="Century Gothic"/>
          <w:b/>
        </w:rPr>
        <w:t>Sexta</w:t>
      </w:r>
      <w:r w:rsidRPr="00360A2E">
        <w:rPr>
          <w:rFonts w:ascii="Century Gothic" w:hAnsi="Century Gothic"/>
          <w:b/>
        </w:rPr>
        <w:t xml:space="preserve"> Sesión Extraordinaria</w:t>
      </w:r>
      <w:r w:rsidR="00BE5B3A">
        <w:rPr>
          <w:rFonts w:ascii="Century Gothic" w:hAnsi="Century Gothic"/>
        </w:rPr>
        <w:t xml:space="preserve"> del a</w:t>
      </w:r>
      <w:bookmarkStart w:id="0" w:name="_GoBack"/>
      <w:bookmarkEnd w:id="0"/>
      <w:r w:rsidR="00BE5B3A">
        <w:rPr>
          <w:rFonts w:ascii="Century Gothic" w:hAnsi="Century Gothic"/>
        </w:rPr>
        <w:t>ño</w:t>
      </w:r>
      <w:r w:rsidRPr="00360A2E">
        <w:rPr>
          <w:rFonts w:ascii="Century Gothic" w:hAnsi="Century Gothic"/>
        </w:rPr>
        <w:t xml:space="preserve"> 2018 dos mil dieciocho, que tendrá verificativo a las </w:t>
      </w:r>
      <w:r w:rsidR="00BB6ADC" w:rsidRPr="00360A2E">
        <w:rPr>
          <w:rFonts w:ascii="Century Gothic" w:hAnsi="Century Gothic"/>
          <w:b/>
        </w:rPr>
        <w:t>13</w:t>
      </w:r>
      <w:r w:rsidR="00D203D4" w:rsidRPr="00360A2E">
        <w:rPr>
          <w:rFonts w:ascii="Century Gothic" w:hAnsi="Century Gothic"/>
          <w:b/>
        </w:rPr>
        <w:t>:00 tre</w:t>
      </w:r>
      <w:r w:rsidRPr="00360A2E">
        <w:rPr>
          <w:rFonts w:ascii="Century Gothic" w:hAnsi="Century Gothic"/>
          <w:b/>
        </w:rPr>
        <w:t xml:space="preserve">ce horas </w:t>
      </w:r>
      <w:r w:rsidRPr="00360A2E">
        <w:rPr>
          <w:rFonts w:ascii="Century Gothic" w:hAnsi="Century Gothic"/>
        </w:rPr>
        <w:t>el día</w:t>
      </w:r>
      <w:r w:rsidRPr="00360A2E">
        <w:rPr>
          <w:rFonts w:ascii="Century Gothic" w:hAnsi="Century Gothic"/>
          <w:b/>
        </w:rPr>
        <w:t xml:space="preserve"> </w:t>
      </w:r>
      <w:r w:rsidR="00360A2E" w:rsidRPr="00360A2E">
        <w:rPr>
          <w:rFonts w:ascii="Century Gothic" w:hAnsi="Century Gothic"/>
          <w:b/>
        </w:rPr>
        <w:t>12 doce</w:t>
      </w:r>
      <w:r w:rsidR="0088181F" w:rsidRPr="00360A2E">
        <w:rPr>
          <w:rFonts w:ascii="Century Gothic" w:hAnsi="Century Gothic"/>
          <w:b/>
        </w:rPr>
        <w:t xml:space="preserve"> de marzo</w:t>
      </w:r>
      <w:r w:rsidRPr="00360A2E">
        <w:rPr>
          <w:rFonts w:ascii="Century Gothic" w:hAnsi="Century Gothic"/>
          <w:b/>
        </w:rPr>
        <w:t xml:space="preserve"> </w:t>
      </w:r>
      <w:r w:rsidRPr="00360A2E">
        <w:rPr>
          <w:rFonts w:ascii="Century Gothic" w:hAnsi="Century Gothic"/>
        </w:rPr>
        <w:t>del presente año, en el Salón de Plenos de nuestro edificio sede con el siguiente;</w:t>
      </w:r>
    </w:p>
    <w:p w:rsidR="00C04B3E" w:rsidRPr="00360A2E" w:rsidRDefault="00C04B3E" w:rsidP="00C04B3E">
      <w:pPr>
        <w:spacing w:after="0" w:line="240" w:lineRule="atLeast"/>
        <w:jc w:val="center"/>
        <w:rPr>
          <w:rFonts w:ascii="Century Gothic" w:hAnsi="Century Gothic"/>
        </w:rPr>
      </w:pPr>
    </w:p>
    <w:p w:rsidR="00C04B3E" w:rsidRPr="00360A2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360A2E">
        <w:rPr>
          <w:rFonts w:ascii="Century Gothic" w:hAnsi="Century Gothic"/>
          <w:b/>
        </w:rPr>
        <w:t>ORDEN DEL DÍA:</w:t>
      </w:r>
    </w:p>
    <w:p w:rsidR="00C04B3E" w:rsidRPr="00360A2E" w:rsidRDefault="00C04B3E" w:rsidP="00C04B3E">
      <w:pPr>
        <w:spacing w:after="0"/>
        <w:jc w:val="both"/>
        <w:rPr>
          <w:rFonts w:ascii="Century Gothic" w:hAnsi="Century Gothic"/>
        </w:rPr>
      </w:pP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 xml:space="preserve">Recepción de los oficios números 1365/2018, 1608/2018, 1646/2018 y 1324/2018 que suscriben los Secretarios de Acuerdos del Primero y Séptimo Tribunal Colegiado en Materia Administrativa del Tercer Circuito,  relativos a los Amparos Directos números 47/2017, 279/2017, 287/2017 y 471/2016, respectivamente, presentados ante la oficialía de partes de este Órgano  Jurisdiccional los días 14 y 15 quince de febrero del año en curso. </w:t>
      </w: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Pleno 1370/2015,  Recurso de Reclamación derivado del Juicio Administrativo 934/2015 del índice de la Segunda Sala Unitaria del Tribunal de Justicia Administrativa del Estado, en cumplimiento a la Ejecutoria de Amparo Directo número 47/2017, del Primer Tribunal Colegiado en Materia Administrativa del Tercer Circuito. </w:t>
      </w: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Pleno 939/2016, Recurso de Reclamación derivado del Juicio Administrativo 761/2016 del índice de la Cuarta Sala Unitaria del Tribunal de Justicia Administrativa del Estado, en cumplimiento a la Ejecutoria de Amparo Directo número 279/2016, del Séptimo Tribunal Colegiado en Materia Administrativa del Tercer Circuito. </w:t>
      </w: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Pleno 1185/2016, Recurso de Apelación derivado del Juicio Administrativo 152/2014 del índice de la Sexta Sala Unitaria del Tribunal de Justicia Administrativa del Estado, en cumplimiento a la Ejecutoria de Amparo Directo número 287/2017, del Séptimo Tribunal Colegiado en Materia Administrativa del Tercer Circuito. </w:t>
      </w:r>
    </w:p>
    <w:p w:rsidR="00360A2E" w:rsidRPr="00360A2E" w:rsidRDefault="00360A2E" w:rsidP="00360A2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60A2E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Pleno 55/2015,  Recurso de Apelación derivado del Juicio Administrativo 235/2012 del índice de la Segunda Sala Unitaria del Tribunal de Justicia Administrativa del Estado, en cumplimiento a la Ejecutoria de Amparo Directo número 471/2017, del Primer Tribunal Colegiado en Materia Administrativa del Tercer Circuito. </w:t>
      </w:r>
    </w:p>
    <w:p w:rsidR="00C04B3E" w:rsidRPr="00360A2E" w:rsidRDefault="00C04B3E" w:rsidP="00C04B3E">
      <w:pPr>
        <w:spacing w:after="0"/>
        <w:rPr>
          <w:rFonts w:ascii="Century Gothic" w:hAnsi="Century Gothic"/>
          <w:lang w:val="es-ES_tradnl"/>
        </w:rPr>
      </w:pPr>
    </w:p>
    <w:p w:rsidR="00C04B3E" w:rsidRPr="00360A2E" w:rsidRDefault="00C04B3E" w:rsidP="00C04B3E">
      <w:pPr>
        <w:spacing w:after="0"/>
        <w:rPr>
          <w:rFonts w:ascii="Century Gothic" w:hAnsi="Century Gothic"/>
          <w:lang w:val="es-ES"/>
        </w:rPr>
      </w:pPr>
      <w:r w:rsidRPr="00360A2E">
        <w:rPr>
          <w:rFonts w:ascii="Century Gothic" w:hAnsi="Century Gothic"/>
        </w:rPr>
        <w:tab/>
      </w:r>
      <w:r w:rsidRPr="00360A2E">
        <w:rPr>
          <w:rFonts w:ascii="Century Gothic" w:hAnsi="Century Gothic"/>
        </w:rPr>
        <w:tab/>
        <w:t xml:space="preserve">Sin otro particular  me reitero su atento y Seguro Servidor. </w:t>
      </w:r>
    </w:p>
    <w:p w:rsidR="00C04B3E" w:rsidRPr="00360A2E" w:rsidRDefault="00C04B3E" w:rsidP="00C04B3E">
      <w:pPr>
        <w:spacing w:after="0"/>
        <w:rPr>
          <w:rFonts w:ascii="Century Gothic" w:hAnsi="Century Gothic"/>
        </w:rPr>
      </w:pPr>
      <w:r w:rsidRPr="00360A2E">
        <w:rPr>
          <w:rFonts w:ascii="Century Gothic" w:hAnsi="Century Gothic"/>
        </w:rPr>
        <w:tab/>
      </w:r>
      <w:r w:rsidRPr="00360A2E">
        <w:rPr>
          <w:rFonts w:ascii="Century Gothic" w:hAnsi="Century Gothic"/>
        </w:rPr>
        <w:tab/>
      </w:r>
    </w:p>
    <w:p w:rsidR="00C04B3E" w:rsidRPr="00360A2E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</w:rPr>
      </w:pPr>
      <w:r w:rsidRPr="00360A2E">
        <w:rPr>
          <w:rFonts w:ascii="Century Gothic" w:hAnsi="Century Gothic"/>
          <w:b/>
          <w:color w:val="auto"/>
        </w:rPr>
        <w:t>A T E N T A M E N T E</w:t>
      </w:r>
    </w:p>
    <w:p w:rsidR="00C04B3E" w:rsidRPr="00360A2E" w:rsidRDefault="00360A2E" w:rsidP="00C86A8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GUADALAJARA, JALISCO, 09</w:t>
      </w:r>
      <w:r w:rsidR="00D203D4" w:rsidRPr="00360A2E">
        <w:rPr>
          <w:rFonts w:ascii="Century Gothic" w:hAnsi="Century Gothic"/>
          <w:b/>
        </w:rPr>
        <w:t xml:space="preserve"> DE MARZO</w:t>
      </w:r>
      <w:r w:rsidR="00C86A80" w:rsidRPr="00360A2E">
        <w:rPr>
          <w:rFonts w:ascii="Century Gothic" w:hAnsi="Century Gothic"/>
          <w:b/>
        </w:rPr>
        <w:t xml:space="preserve"> DE 2018</w:t>
      </w:r>
      <w:r w:rsidR="00C04B3E" w:rsidRPr="00360A2E">
        <w:rPr>
          <w:rFonts w:ascii="Century Gothic" w:hAnsi="Century Gothic"/>
          <w:b/>
        </w:rPr>
        <w:t xml:space="preserve"> </w:t>
      </w:r>
    </w:p>
    <w:p w:rsidR="00C86A80" w:rsidRPr="00360A2E" w:rsidRDefault="00C04B3E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360A2E">
        <w:rPr>
          <w:rFonts w:ascii="Century Gothic" w:hAnsi="Century Gothic"/>
          <w:b/>
        </w:rPr>
        <w:t xml:space="preserve">EL PRESIDENTE </w:t>
      </w:r>
      <w:r w:rsidR="00C86A80" w:rsidRPr="00360A2E">
        <w:rPr>
          <w:rFonts w:ascii="Century Gothic" w:hAnsi="Century Gothic"/>
          <w:b/>
        </w:rPr>
        <w:t xml:space="preserve">DE LA SALA SUPERIOR </w:t>
      </w:r>
      <w:r w:rsidRPr="00360A2E">
        <w:rPr>
          <w:rFonts w:ascii="Century Gothic" w:hAnsi="Century Gothic"/>
          <w:b/>
        </w:rPr>
        <w:t xml:space="preserve">DEL TRIBUNAL DE </w:t>
      </w:r>
    </w:p>
    <w:p w:rsidR="00C04B3E" w:rsidRPr="00360A2E" w:rsidRDefault="00C04B3E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360A2E">
        <w:rPr>
          <w:rFonts w:ascii="Century Gothic" w:hAnsi="Century Gothic"/>
          <w:b/>
        </w:rPr>
        <w:t>JUSTICIA ADMINISTRATIVA DEL ESTADO</w:t>
      </w:r>
    </w:p>
    <w:p w:rsidR="00C04B3E" w:rsidRPr="00360A2E" w:rsidRDefault="00C04B3E" w:rsidP="00C04B3E">
      <w:pPr>
        <w:spacing w:after="0"/>
        <w:rPr>
          <w:rFonts w:ascii="Times New Roman" w:hAnsi="Times New Roman"/>
        </w:rPr>
      </w:pPr>
    </w:p>
    <w:p w:rsidR="002448A5" w:rsidRPr="00360A2E" w:rsidRDefault="002448A5" w:rsidP="00C04B3E">
      <w:pPr>
        <w:spacing w:after="0"/>
      </w:pPr>
    </w:p>
    <w:p w:rsidR="002448A5" w:rsidRPr="00360A2E" w:rsidRDefault="002448A5" w:rsidP="00C04B3E">
      <w:pPr>
        <w:spacing w:after="0"/>
      </w:pPr>
    </w:p>
    <w:p w:rsidR="00E823F1" w:rsidRPr="00360A2E" w:rsidRDefault="00C04B3E" w:rsidP="006412A8">
      <w:pPr>
        <w:spacing w:after="0"/>
        <w:jc w:val="center"/>
      </w:pPr>
      <w:r w:rsidRPr="00360A2E">
        <w:rPr>
          <w:rFonts w:ascii="Century Gothic" w:hAnsi="Century Gothic"/>
          <w:b/>
        </w:rPr>
        <w:t xml:space="preserve">MAGISTRADO </w:t>
      </w:r>
      <w:r w:rsidR="00EF78D7" w:rsidRPr="00360A2E">
        <w:rPr>
          <w:rFonts w:ascii="Century Gothic" w:hAnsi="Century Gothic"/>
          <w:b/>
        </w:rPr>
        <w:t>AVELINO BRAVO CACHO</w:t>
      </w:r>
      <w:permEnd w:id="1240402655"/>
    </w:p>
    <w:sectPr w:rsidR="00E823F1" w:rsidRPr="00360A2E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73373"/>
    <w:rsid w:val="001E74FD"/>
    <w:rsid w:val="002116E1"/>
    <w:rsid w:val="0021618F"/>
    <w:rsid w:val="002448A5"/>
    <w:rsid w:val="00251020"/>
    <w:rsid w:val="00260B52"/>
    <w:rsid w:val="002C4126"/>
    <w:rsid w:val="00322CFC"/>
    <w:rsid w:val="00360A2E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4E10C4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F5003"/>
    <w:rsid w:val="0080049F"/>
    <w:rsid w:val="008212B2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B0037A"/>
    <w:rsid w:val="00B25977"/>
    <w:rsid w:val="00B331EA"/>
    <w:rsid w:val="00B53764"/>
    <w:rsid w:val="00BB6ADC"/>
    <w:rsid w:val="00BD725A"/>
    <w:rsid w:val="00BE1BEF"/>
    <w:rsid w:val="00BE5B3A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3247-6A80-4219-9D5C-FCC41EA5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2539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2018-06-19T16:28:00Z</dcterms:created>
  <dcterms:modified xsi:type="dcterms:W3CDTF">2018-08-03T19:52:00Z</dcterms:modified>
</cp:coreProperties>
</file>